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AARON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Effective teamwork happens when each team member uses his or her special skills.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Ideally, each member's strengths will contribute something important to the team effort.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 this way, members make up for one another</w:t>
      </w:r>
      <w:r>
        <w:rPr>
          <w:rFonts w:ascii="Times New Roman" w:hAnsi="Times New Roman" w:hint="default"/>
          <w:sz w:val="24"/>
          <w:szCs w:val="24"/>
          <w:rtl w:val="0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s weaknesses. Aaron made a good team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 Moses. He provided Moses with one skill he lacked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rtl w:val="0"/>
          <w:lang w:val="en-US"/>
        </w:rPr>
        <w:t>effective public speaking. But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while Aaron was necessary to Moses, he needed Moses as well. Without a guide, Aaron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had little direction of his own. There was never any doubt as to who Gods chosen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trained leader was. The pliability that made Aaron a good follower made him a weak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leader. His major failures were caused by his inability to stand alone. His yielding to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public pressure by making an idol was a good example of this weakness.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Most of us have more of the follower than the leader in us. We may even be good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followers, following a good leader. But no leader is perfect, and no human deserves our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complete allegiance. Only God deserves our complete loyalty and obedience. We need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 be effective team members in using the skills and abilities God has given us. But if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team or the leader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goes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against God</w:t>
      </w:r>
      <w:r>
        <w:rPr>
          <w:rFonts w:ascii="Times New Roman" w:hAnsi="Times New Roman" w:hint="default"/>
          <w:sz w:val="24"/>
          <w:szCs w:val="24"/>
          <w:rtl w:val="0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s Word, we must be willing to stand alone.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Strengths and accomplishments: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First High Priest of God in Israel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Effective communicator; Moses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‘ </w:t>
      </w:r>
      <w:r>
        <w:rPr>
          <w:rFonts w:ascii="Times New Roman" w:hAnsi="Times New Roman"/>
          <w:sz w:val="24"/>
          <w:szCs w:val="24"/>
          <w:rtl w:val="0"/>
          <w:lang w:val="en-US"/>
        </w:rPr>
        <w:t>mouthpiece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Weaknesses and mistakes: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Pliable personality; gave in to people's demands for a golden calf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Joined with Moses in disobeying God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orders about the water-giving rock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Joined sister Miriam in complaining against Moses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Lessons from his life: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God gives individuals special abilities, which he weaves together for his use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very skills that make a good team player sometimes also make a poor leader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Vital statistics: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Where: Egypt, Sinai peninsula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Occupation: Priest; Moses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second in command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Relatives: Brother: Moses. Sister: Miriam. Sons: Nadab, Abihu, Eleazar, and lthamar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Key verses: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And the anger of the Lord was kindled against Moses, and he said, ls not Aaron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Levite thy brother? l know that he can speak well. And also, behold, he cometh forth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 meet thee: and when he seeth thee, he will be glad in his heart. . . . And he shall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be thy spokesman unto the people" (Exodus 4:14, 16).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/>
          <w:sz w:val="24"/>
          <w:szCs w:val="24"/>
          <w:rtl w:val="0"/>
          <w:lang w:val="en-US"/>
        </w:rPr>
        <w:t>Aaron's story is told in Exodus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  <w:rtl w:val="0"/>
          <w:lang w:val="en-US"/>
        </w:rPr>
        <w:t>Deuteronomy 10:6. He is also mentioned in Hebrews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hAnsi="Times New Roman"/>
          <w:sz w:val="24"/>
          <w:szCs w:val="24"/>
          <w:rtl w:val="0"/>
          <w:lang w:val="en-US"/>
        </w:rPr>
        <w:t>:11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